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74" w:rsidRDefault="00691274" w:rsidP="006912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работы ММЦ учителей русского языка и литературы</w:t>
      </w:r>
    </w:p>
    <w:p w:rsidR="00691274" w:rsidRDefault="00691274" w:rsidP="00691274">
      <w:pPr>
        <w:jc w:val="center"/>
        <w:rPr>
          <w:b/>
          <w:sz w:val="26"/>
          <w:szCs w:val="26"/>
        </w:rPr>
      </w:pPr>
    </w:p>
    <w:p w:rsidR="00691274" w:rsidRDefault="00691274" w:rsidP="006912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Дата проведения: </w:t>
      </w:r>
      <w:r>
        <w:rPr>
          <w:sz w:val="26"/>
          <w:szCs w:val="26"/>
        </w:rPr>
        <w:t xml:space="preserve">14 октября 2025 года  </w:t>
      </w:r>
    </w:p>
    <w:p w:rsidR="00691274" w:rsidRDefault="00691274" w:rsidP="006912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Начало заседания: </w:t>
      </w:r>
      <w:r>
        <w:rPr>
          <w:sz w:val="26"/>
          <w:szCs w:val="26"/>
        </w:rPr>
        <w:t>11</w:t>
      </w:r>
      <w:r>
        <w:rPr>
          <w:sz w:val="26"/>
          <w:szCs w:val="26"/>
          <w:u w:val="single"/>
          <w:vertAlign w:val="superscript"/>
        </w:rPr>
        <w:t>00</w:t>
      </w:r>
    </w:p>
    <w:p w:rsidR="00691274" w:rsidRDefault="00691274" w:rsidP="00691274">
      <w:pPr>
        <w:rPr>
          <w:sz w:val="26"/>
          <w:szCs w:val="26"/>
        </w:rPr>
      </w:pPr>
      <w:r>
        <w:rPr>
          <w:b/>
          <w:sz w:val="26"/>
          <w:szCs w:val="26"/>
        </w:rPr>
        <w:t>Место проведения: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Бугурусланский</w:t>
      </w:r>
      <w:proofErr w:type="spellEnd"/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район, село Советское, </w:t>
      </w:r>
      <w:hyperlink r:id="rId4" w:tooltip="Оренбургская область, Бугурусланский район, село Советское, улица В. Карпова, 31 на карте Оренбургской области" w:history="1">
        <w:r>
          <w:rPr>
            <w:rStyle w:val="a3"/>
            <w:color w:val="000000"/>
            <w:sz w:val="26"/>
            <w:szCs w:val="26"/>
            <w:u w:val="none"/>
          </w:rPr>
          <w:t>ул. В. Карпова, д. 31 (</w:t>
        </w:r>
        <w:r>
          <w:rPr>
            <w:rStyle w:val="a3"/>
            <w:b/>
            <w:color w:val="000000"/>
            <w:sz w:val="26"/>
            <w:szCs w:val="26"/>
            <w:u w:val="none"/>
          </w:rPr>
          <w:t>на базе МБОУ «Советская СОШ»</w:t>
        </w:r>
        <w:r>
          <w:rPr>
            <w:rStyle w:val="a3"/>
            <w:color w:val="000000"/>
            <w:sz w:val="26"/>
            <w:szCs w:val="26"/>
            <w:u w:val="none"/>
          </w:rPr>
          <w:t xml:space="preserve">). </w:t>
        </w:r>
      </w:hyperlink>
    </w:p>
    <w:p w:rsidR="00691274" w:rsidRDefault="00691274" w:rsidP="00691274">
      <w:pPr>
        <w:pStyle w:val="a4"/>
        <w:spacing w:before="0" w:beforeAutospacing="0" w:after="0" w:afterAutospacing="0" w:line="253" w:lineRule="atLeast"/>
        <w:jc w:val="center"/>
        <w:rPr>
          <w:b/>
          <w:color w:val="000000"/>
          <w:sz w:val="26"/>
          <w:szCs w:val="26"/>
          <w:shd w:val="clear" w:color="auto" w:fill="FFFFFF"/>
        </w:rPr>
      </w:pPr>
    </w:p>
    <w:p w:rsidR="00691274" w:rsidRDefault="00691274" w:rsidP="00691274">
      <w:pPr>
        <w:pStyle w:val="a4"/>
        <w:spacing w:before="0" w:beforeAutospacing="0" w:after="0" w:afterAutospacing="0" w:line="253" w:lineRule="atLeast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Аналитико-методический семинар «Анализ типичных затруднений выпускников при прохождении ГИА-2025»</w:t>
      </w:r>
    </w:p>
    <w:p w:rsidR="00691274" w:rsidRDefault="00691274" w:rsidP="00691274">
      <w:pPr>
        <w:rPr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536"/>
        <w:gridCol w:w="4536"/>
      </w:tblGrid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Ответственный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Вступительное слово о работе ММЦ в 2025-2026 учебном году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Прилепина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Александровна, руководитель ММЦ, учитель русского языка и литературы МАОУ «Гимназия №1»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Открытый урок в 11 классе</w:t>
            </w:r>
            <w:r>
              <w:rPr>
                <w:color w:val="000000"/>
                <w:sz w:val="26"/>
                <w:szCs w:val="26"/>
              </w:rPr>
              <w:t xml:space="preserve"> «Отработка трудных случаев орфографии при подготовке к ЕГЭ»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Гранчук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Ольга Альбертовна учитель русского языка и литературы МБОУ «Советская СОШ» </w:t>
            </w:r>
            <w:proofErr w:type="spellStart"/>
            <w:r>
              <w:rPr>
                <w:color w:val="000000"/>
                <w:sz w:val="26"/>
                <w:szCs w:val="26"/>
              </w:rPr>
              <w:t>Бугурусланского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типичных затруднений выпускников при выполнении заданий ЕГЭ-2025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Прилепина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Александровна, МАОУ «Гимназия №1» МО «город Бугуруслан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Демоверсия КИМ ЕГЭ по русскому языку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Кулаева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Евгения Михайловна, МБОУ СОШ №3 МО «город Бугуруслан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Демоверсия КИМ ЕГЭ по литературе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Бочкарева Светлана Викторовна., МБОУ СОШ  имени М.И. Калинина МО «город Бугуруслан</w:t>
            </w:r>
          </w:p>
        </w:tc>
      </w:tr>
      <w:tr w:rsidR="00691274" w:rsidTr="0069127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pStyle w:val="a4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Методический продукт: Сборник методических материалов для общего доступа с размещением на   сайте </w:t>
            </w:r>
            <w:hyperlink r:id="rId5" w:tooltip="http://imcbg.ru/imc/mmc" w:history="1">
              <w:r>
                <w:rPr>
                  <w:rStyle w:val="a3"/>
                  <w:color w:val="0563C1"/>
                  <w:sz w:val="26"/>
                  <w:szCs w:val="26"/>
                </w:rPr>
                <w:t>http://imcbg.ru/imc/mmc</w:t>
              </w:r>
            </w:hyperlink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274" w:rsidRDefault="006912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Педагоги г. Бугуруслан</w:t>
            </w:r>
          </w:p>
        </w:tc>
      </w:tr>
    </w:tbl>
    <w:p w:rsidR="00720294" w:rsidRDefault="00720294">
      <w:bookmarkStart w:id="0" w:name="_GoBack"/>
      <w:bookmarkEnd w:id="0"/>
    </w:p>
    <w:sectPr w:rsidR="00720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CF"/>
    <w:rsid w:val="00691274"/>
    <w:rsid w:val="00720294"/>
    <w:rsid w:val="0073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318CD-2464-4BFC-A982-2D3B1368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912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9127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mcbg.ru/imc/mmc" TargetMode="External"/><Relationship Id="rId4" Type="http://schemas.openxmlformats.org/officeDocument/2006/relationships/hyperlink" Target="https://yandex.ru/maps/11084/orenburg-oblast/house/ulitsa_v_karpova_31/YUsYcQ9mS0wGQFtpfXRzc3RqbQ==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2025-10-16T03:54:00Z</dcterms:created>
  <dcterms:modified xsi:type="dcterms:W3CDTF">2025-10-16T03:54:00Z</dcterms:modified>
</cp:coreProperties>
</file>